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D" w:rsidRPr="00E72FDB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F94054">
        <w:rPr>
          <w:sz w:val="28"/>
          <w:szCs w:val="28"/>
        </w:rPr>
        <w:t>1</w:t>
      </w:r>
      <w:r w:rsidR="00D32E71">
        <w:rPr>
          <w:sz w:val="28"/>
          <w:szCs w:val="28"/>
        </w:rPr>
        <w:t>5</w:t>
      </w:r>
    </w:p>
    <w:p w:rsidR="00B209ED" w:rsidRPr="00C36840" w:rsidRDefault="00B209ED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795F63">
        <w:rPr>
          <w:sz w:val="28"/>
          <w:szCs w:val="28"/>
        </w:rPr>
        <w:t>Договор</w:t>
      </w:r>
      <w:r w:rsidR="00E72FDB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B209ED" w:rsidRPr="009C0510" w:rsidRDefault="00B209ED" w:rsidP="00EE72D1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№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 xml:space="preserve">БАНКОВСКАЯ ГАРАНТИЯ ИСПОЛНЕНИЯ </w:t>
      </w:r>
      <w:r w:rsidR="00795F63">
        <w:rPr>
          <w:b/>
          <w:sz w:val="28"/>
          <w:szCs w:val="28"/>
        </w:rPr>
        <w:t>ДОГОВОР</w:t>
      </w:r>
      <w:r w:rsidRPr="00C36840">
        <w:rPr>
          <w:b/>
          <w:sz w:val="28"/>
          <w:szCs w:val="28"/>
        </w:rPr>
        <w:t>А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Pr="00C36840">
        <w:rPr>
          <w:sz w:val="28"/>
          <w:szCs w:val="28"/>
        </w:rPr>
        <w:t>«___»_______20___г.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наименование Поставщика по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Pr="00DD60AE">
        <w:rPr>
          <w:sz w:val="28"/>
          <w:szCs w:val="28"/>
        </w:rPr>
        <w:t xml:space="preserve"> </w:t>
      </w:r>
      <w:r w:rsidR="00012431">
        <w:rPr>
          <w:sz w:val="28"/>
          <w:szCs w:val="28"/>
        </w:rPr>
        <w:t>А</w:t>
      </w:r>
      <w:r w:rsidRPr="00DD60AE">
        <w:rPr>
          <w:sz w:val="28"/>
          <w:szCs w:val="28"/>
        </w:rPr>
        <w:t>кционерног</w:t>
      </w:r>
      <w:r w:rsidR="00012431">
        <w:rPr>
          <w:sz w:val="28"/>
          <w:szCs w:val="28"/>
        </w:rPr>
        <w:t>о общества «Атомстройэкспорт» (</w:t>
      </w:r>
      <w:r w:rsidRPr="00DD60AE">
        <w:rPr>
          <w:sz w:val="28"/>
          <w:szCs w:val="28"/>
        </w:rPr>
        <w:t>АО АСЭ) (Юридический адрес: 127434, г</w:t>
      </w:r>
      <w:proofErr w:type="gramStart"/>
      <w:r w:rsidRPr="00DD60AE">
        <w:rPr>
          <w:sz w:val="28"/>
          <w:szCs w:val="28"/>
        </w:rPr>
        <w:t>.М</w:t>
      </w:r>
      <w:proofErr w:type="gramEnd"/>
      <w:r w:rsidRPr="00DD60AE">
        <w:rPr>
          <w:sz w:val="28"/>
          <w:szCs w:val="28"/>
        </w:rPr>
        <w:t>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 В случае неисполнения или ненадлежащего исполнения Принципалом обязательств, предусмотренных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ом (наименование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а, номер, дата </w:t>
      </w:r>
      <w:r w:rsidR="00795F63">
        <w:rPr>
          <w:sz w:val="28"/>
          <w:szCs w:val="28"/>
        </w:rPr>
        <w:t>Договора</w:t>
      </w:r>
      <w:r w:rsidRPr="00C36840">
        <w:rPr>
          <w:sz w:val="28"/>
          <w:szCs w:val="28"/>
        </w:rPr>
        <w:t xml:space="preserve">), заключенным между Принципалом и Бенефициаром (далее –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</w:t>
      </w:r>
      <w:r w:rsidRPr="00C36840">
        <w:rPr>
          <w:sz w:val="28"/>
          <w:szCs w:val="28"/>
        </w:rPr>
        <w:lastRenderedPageBreak/>
        <w:t>после зачисления денежных средств</w:t>
      </w:r>
      <w:r w:rsidR="008D4E9B" w:rsidRPr="008D4E9B">
        <w:rPr>
          <w:sz w:val="28"/>
          <w:szCs w:val="28"/>
        </w:rPr>
        <w:t xml:space="preserve"> на корреспондентский счет банка, обслуживающего Бенефициара</w:t>
      </w:r>
      <w:bookmarkStart w:id="0" w:name="_GoBack"/>
      <w:bookmarkEnd w:id="0"/>
      <w:r w:rsidRPr="00C36840">
        <w:rPr>
          <w:sz w:val="28"/>
          <w:szCs w:val="28"/>
        </w:rPr>
        <w:t>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44266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810EF5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B209ED" w:rsidTr="008205D8">
        <w:trPr>
          <w:trHeight w:val="696"/>
          <w:jc w:val="center"/>
        </w:trPr>
        <w:tc>
          <w:tcPr>
            <w:tcW w:w="4965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209ED" w:rsidTr="008205D8">
        <w:trPr>
          <w:trHeight w:val="1938"/>
          <w:jc w:val="center"/>
        </w:trPr>
        <w:tc>
          <w:tcPr>
            <w:tcW w:w="4965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B209ED" w:rsidRPr="008205D8" w:rsidRDefault="00B209ED" w:rsidP="00EE72D1">
      <w:pPr>
        <w:jc w:val="both"/>
        <w:rPr>
          <w:lang w:val="en-US"/>
        </w:rPr>
      </w:pPr>
    </w:p>
    <w:sectPr w:rsidR="00B209ED" w:rsidRPr="008205D8" w:rsidSect="005E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B6A"/>
    <w:rsid w:val="00012431"/>
    <w:rsid w:val="000675EE"/>
    <w:rsid w:val="000E5673"/>
    <w:rsid w:val="002067EE"/>
    <w:rsid w:val="0025640F"/>
    <w:rsid w:val="00343EE6"/>
    <w:rsid w:val="00442660"/>
    <w:rsid w:val="005536B9"/>
    <w:rsid w:val="005742FD"/>
    <w:rsid w:val="005A22BA"/>
    <w:rsid w:val="005E2A7E"/>
    <w:rsid w:val="00630C3E"/>
    <w:rsid w:val="00795F63"/>
    <w:rsid w:val="00810EF5"/>
    <w:rsid w:val="008205D8"/>
    <w:rsid w:val="00896A5F"/>
    <w:rsid w:val="008D4E9B"/>
    <w:rsid w:val="009B69A8"/>
    <w:rsid w:val="009C0510"/>
    <w:rsid w:val="00B209ED"/>
    <w:rsid w:val="00BC33EB"/>
    <w:rsid w:val="00C36840"/>
    <w:rsid w:val="00D16DF7"/>
    <w:rsid w:val="00D32E71"/>
    <w:rsid w:val="00D91B6A"/>
    <w:rsid w:val="00D92170"/>
    <w:rsid w:val="00DD60AE"/>
    <w:rsid w:val="00E55618"/>
    <w:rsid w:val="00E721B5"/>
    <w:rsid w:val="00E72FDB"/>
    <w:rsid w:val="00EE72D1"/>
    <w:rsid w:val="00F31957"/>
    <w:rsid w:val="00F66192"/>
    <w:rsid w:val="00F80AEC"/>
    <w:rsid w:val="00F94054"/>
    <w:rsid w:val="00FA37DE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205D8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BC33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6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22</vt:lpstr>
    </vt:vector>
  </TitlesOfParts>
  <Company>NIAEP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22</dc:title>
  <dc:subject/>
  <dc:creator>Коробова Ольга Валерьевна</dc:creator>
  <cp:keywords/>
  <dc:description/>
  <cp:lastModifiedBy>Коробова Ольга Валерьевна</cp:lastModifiedBy>
  <cp:revision>11</cp:revision>
  <dcterms:created xsi:type="dcterms:W3CDTF">2014-08-22T07:06:00Z</dcterms:created>
  <dcterms:modified xsi:type="dcterms:W3CDTF">2015-04-28T11:34:00Z</dcterms:modified>
</cp:coreProperties>
</file>